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房屋承租</w:t>
      </w:r>
      <w:r>
        <w:rPr>
          <w:rFonts w:hint="eastAsia" w:ascii="方正小标宋简体" w:hAnsi="方正小标宋简体" w:eastAsia="方正小标宋简体" w:cs="方正小标宋简体"/>
          <w:b w:val="0"/>
          <w:bCs w:val="0"/>
          <w:sz w:val="44"/>
          <w:szCs w:val="44"/>
        </w:rPr>
        <w:t>申请书</w:t>
      </w:r>
    </w:p>
    <w:p>
      <w:pPr>
        <w:rPr>
          <w:rFonts w:hint="eastAsia"/>
        </w:rPr>
      </w:pPr>
    </w:p>
    <w:p>
      <w:pPr>
        <w:rPr>
          <w:rFonts w:hint="eastAsia"/>
        </w:rPr>
      </w:pPr>
    </w:p>
    <w:p>
      <w:pPr>
        <w:rPr>
          <w:rFonts w:hint="default"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项目</w:t>
      </w:r>
      <w:r>
        <w:rPr>
          <w:rFonts w:hint="eastAsia" w:asciiTheme="minorEastAsia" w:hAnsiTheme="minorEastAsia" w:eastAsiaTheme="minorEastAsia" w:cstheme="minorEastAsia"/>
          <w:sz w:val="30"/>
          <w:szCs w:val="30"/>
        </w:rPr>
        <w:t>名称：</w:t>
      </w:r>
      <w:r>
        <w:rPr>
          <w:rFonts w:hint="eastAsia" w:ascii="宋体" w:hAnsi="宋体"/>
          <w:sz w:val="32"/>
          <w:szCs w:val="32"/>
        </w:rPr>
        <w:t>沁水县梅园城市综合体</w:t>
      </w:r>
      <w:r>
        <w:rPr>
          <w:rFonts w:hint="eastAsia" w:ascii="宋体" w:hAnsi="宋体"/>
          <w:b w:val="0"/>
          <w:bCs w:val="0"/>
          <w:sz w:val="30"/>
          <w:szCs w:val="30"/>
        </w:rPr>
        <w:t>地下车位、非机动车停车位</w:t>
      </w:r>
    </w:p>
    <w:p>
      <w:pPr>
        <w:rPr>
          <w:rFonts w:hint="default" w:asciiTheme="minorEastAsia" w:hAnsiTheme="minorEastAsia" w:eastAsiaTheme="minorEastAsia" w:cstheme="minorEastAsia"/>
          <w:sz w:val="30"/>
          <w:szCs w:val="30"/>
          <w:lang w:val="en-US"/>
        </w:rPr>
      </w:pPr>
      <w:r>
        <w:rPr>
          <w:rFonts w:hint="eastAsia" w:asciiTheme="minorEastAsia" w:hAnsiTheme="minorEastAsia" w:eastAsiaTheme="minorEastAsia" w:cstheme="minorEastAsia"/>
          <w:sz w:val="30"/>
          <w:szCs w:val="30"/>
        </w:rPr>
        <w:t>项目编号：</w:t>
      </w:r>
      <w:r>
        <w:rPr>
          <w:rFonts w:hint="eastAsia" w:asciiTheme="minorEastAsia" w:hAnsiTheme="minorEastAsia" w:cstheme="minorEastAsia"/>
          <w:sz w:val="30"/>
          <w:szCs w:val="30"/>
          <w:lang w:val="en-US" w:eastAsia="zh-CN"/>
        </w:rPr>
        <w:t>SJ2023FC012-2</w:t>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申请人：（意向</w:t>
      </w:r>
      <w:r>
        <w:rPr>
          <w:rFonts w:hint="eastAsia" w:asciiTheme="minorEastAsia" w:hAnsiTheme="minorEastAsia" w:eastAsiaTheme="minorEastAsia" w:cstheme="minorEastAsia"/>
          <w:sz w:val="30"/>
          <w:szCs w:val="30"/>
          <w:lang w:val="en-US" w:eastAsia="zh-CN"/>
        </w:rPr>
        <w:t>承租</w:t>
      </w:r>
      <w:r>
        <w:rPr>
          <w:rFonts w:hint="eastAsia" w:asciiTheme="minorEastAsia" w:hAnsiTheme="minorEastAsia" w:eastAsiaTheme="minorEastAsia" w:cstheme="minorEastAsia"/>
          <w:sz w:val="30"/>
          <w:szCs w:val="30"/>
        </w:rPr>
        <w:t>方</w:t>
      </w:r>
      <w:r>
        <w:rPr>
          <w:rFonts w:hint="eastAsia" w:asciiTheme="minorEastAsia" w:hAnsiTheme="minorEastAsia" w:eastAsiaTheme="minorEastAsia" w:cstheme="minorEastAsia"/>
          <w:sz w:val="30"/>
          <w:szCs w:val="30"/>
          <w:lang w:val="en-US" w:eastAsia="zh-CN"/>
        </w:rPr>
        <w:t>盖</w:t>
      </w:r>
      <w:r>
        <w:rPr>
          <w:rFonts w:hint="eastAsia" w:asciiTheme="minorEastAsia" w:hAnsiTheme="minorEastAsia" w:eastAsiaTheme="minorEastAsia" w:cstheme="minorEastAsia"/>
          <w:sz w:val="30"/>
          <w:szCs w:val="30"/>
        </w:rPr>
        <w:t xml:space="preserve">章） </w:t>
      </w:r>
      <w:bookmarkStart w:id="0" w:name="_GoBack"/>
      <w:bookmarkEnd w:id="0"/>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法定代表人</w:t>
      </w:r>
    </w:p>
    <w:p>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或授权代表（签字）：</w:t>
      </w: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rPr>
          <w:rFonts w:hint="eastAsia" w:asciiTheme="minorEastAsia" w:hAnsiTheme="minorEastAsia" w:eastAsiaTheme="minorEastAsia" w:cstheme="minorEastAsia"/>
          <w:sz w:val="30"/>
          <w:szCs w:val="30"/>
        </w:rPr>
      </w:pPr>
    </w:p>
    <w:p>
      <w:pPr>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申请日期：</w:t>
      </w:r>
      <w:r>
        <w:rPr>
          <w:rFonts w:hint="eastAsia" w:asciiTheme="minorEastAsia" w:hAnsiTheme="minorEastAsia" w:cstheme="minorEastAsia"/>
          <w:sz w:val="30"/>
          <w:szCs w:val="30"/>
          <w:lang w:val="en-US" w:eastAsia="zh-CN"/>
        </w:rPr>
        <w:t>2023</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日</w:t>
      </w:r>
    </w:p>
    <w:p>
      <w:p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晋城市公共资源交易中心</w:t>
      </w:r>
      <w:r>
        <w:rPr>
          <w:rFonts w:hint="eastAsia" w:asciiTheme="minorEastAsia" w:hAnsiTheme="minorEastAsia" w:eastAsiaTheme="minorEastAsia" w:cstheme="minorEastAsia"/>
          <w:sz w:val="30"/>
          <w:szCs w:val="30"/>
          <w:lang w:val="en-US" w:eastAsia="zh-CN"/>
        </w:rPr>
        <w:t>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val="en-US" w:eastAsia="zh-CN"/>
        </w:rPr>
        <w:t>房屋</w:t>
      </w:r>
      <w:r>
        <w:rPr>
          <w:rFonts w:hint="eastAsia" w:ascii="方正小标宋简体" w:hAnsi="方正小标宋简体" w:eastAsia="方正小标宋简体" w:cs="方正小标宋简体"/>
          <w:b w:val="0"/>
          <w:bCs w:val="0"/>
          <w:sz w:val="36"/>
          <w:szCs w:val="36"/>
          <w:lang w:eastAsia="zh-CN"/>
        </w:rPr>
        <w:t>承租</w:t>
      </w:r>
      <w:r>
        <w:rPr>
          <w:rFonts w:hint="eastAsia" w:ascii="方正小标宋简体" w:hAnsi="方正小标宋简体" w:eastAsia="方正小标宋简体" w:cs="方正小标宋简体"/>
          <w:b w:val="0"/>
          <w:bCs w:val="0"/>
          <w:sz w:val="36"/>
          <w:szCs w:val="36"/>
        </w:rPr>
        <w:t>申请书》主要内容填列说明</w:t>
      </w:r>
    </w:p>
    <w:p>
      <w:pPr>
        <w:rPr>
          <w:rFonts w:hint="eastAsia"/>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一、封面</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1.标的名称：指拟</w:t>
      </w:r>
      <w:r>
        <w:rPr>
          <w:rFonts w:hint="eastAsia" w:asciiTheme="minorEastAsia" w:hAnsiTheme="minorEastAsia" w:eastAsiaTheme="minorEastAsia" w:cstheme="minorEastAsia"/>
          <w:sz w:val="24"/>
          <w:szCs w:val="24"/>
          <w:lang w:val="en-US" w:eastAsia="zh-CN"/>
        </w:rPr>
        <w:t>承租</w:t>
      </w:r>
      <w:r>
        <w:rPr>
          <w:rFonts w:hint="eastAsia" w:asciiTheme="minorEastAsia" w:hAnsiTheme="minorEastAsia" w:eastAsiaTheme="minorEastAsia" w:cstheme="minorEastAsia"/>
          <w:sz w:val="24"/>
          <w:szCs w:val="24"/>
        </w:rPr>
        <w:t>的标的名称，应按照该标的信息披露公告中的标的名称填列。项目编号亦按照该标的信息披露公告中的项目编号填列。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申请人：即意向</w:t>
      </w:r>
      <w:r>
        <w:rPr>
          <w:rFonts w:hint="eastAsia" w:asciiTheme="minorEastAsia" w:hAnsiTheme="minorEastAsia" w:eastAsiaTheme="minorEastAsia" w:cstheme="minorEastAsia"/>
          <w:sz w:val="24"/>
          <w:szCs w:val="24"/>
          <w:lang w:val="en-US" w:eastAsia="zh-CN"/>
        </w:rPr>
        <w:t>承租</w:t>
      </w:r>
      <w:r>
        <w:rPr>
          <w:rFonts w:hint="eastAsia" w:asciiTheme="minorEastAsia" w:hAnsiTheme="minorEastAsia" w:eastAsiaTheme="minorEastAsia" w:cstheme="minorEastAsia"/>
          <w:sz w:val="24"/>
          <w:szCs w:val="24"/>
        </w:rPr>
        <w:t>方，意向</w:t>
      </w:r>
      <w:r>
        <w:rPr>
          <w:rFonts w:hint="eastAsia" w:asciiTheme="minorEastAsia" w:hAnsiTheme="minorEastAsia" w:eastAsiaTheme="minorEastAsia" w:cstheme="minorEastAsia"/>
          <w:sz w:val="24"/>
          <w:szCs w:val="24"/>
          <w:lang w:val="en-US" w:eastAsia="zh-CN"/>
        </w:rPr>
        <w:t>承租</w:t>
      </w:r>
      <w:r>
        <w:rPr>
          <w:rFonts w:hint="eastAsia" w:asciiTheme="minorEastAsia" w:hAnsiTheme="minorEastAsia" w:eastAsiaTheme="minorEastAsia" w:cstheme="minorEastAsia"/>
          <w:sz w:val="24"/>
          <w:szCs w:val="24"/>
        </w:rPr>
        <w:t>方为法人或其他组织的应当加盖公章，意向</w:t>
      </w:r>
      <w:r>
        <w:rPr>
          <w:rFonts w:hint="eastAsia" w:asciiTheme="minorEastAsia" w:hAnsiTheme="minorEastAsia" w:eastAsiaTheme="minorEastAsia" w:cstheme="minorEastAsia"/>
          <w:sz w:val="24"/>
          <w:szCs w:val="24"/>
          <w:lang w:val="en-US" w:eastAsia="zh-CN"/>
        </w:rPr>
        <w:t>承租</w:t>
      </w:r>
      <w:r>
        <w:rPr>
          <w:rFonts w:hint="eastAsia" w:asciiTheme="minorEastAsia" w:hAnsiTheme="minorEastAsia" w:eastAsiaTheme="minorEastAsia" w:cstheme="minorEastAsia"/>
          <w:sz w:val="24"/>
          <w:szCs w:val="24"/>
        </w:rPr>
        <w:t>方为自然人的应当签字。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法定代表人或授权代表（签字）： 应由意向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法定代表人签字；若是授权代表签字，应附有授权委托书。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二、交易风险揭示书</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通过</w:t>
      </w:r>
      <w:r>
        <w:rPr>
          <w:rFonts w:hint="eastAsia" w:asciiTheme="minorEastAsia" w:hAnsiTheme="minorEastAsia" w:eastAsiaTheme="minorEastAsia" w:cstheme="minorEastAsia"/>
          <w:sz w:val="24"/>
          <w:szCs w:val="24"/>
          <w:lang w:eastAsia="zh-CN"/>
        </w:rPr>
        <w:t>交易中心</w:t>
      </w:r>
      <w:r>
        <w:rPr>
          <w:rFonts w:hint="eastAsia" w:asciiTheme="minorEastAsia" w:hAnsiTheme="minorEastAsia" w:eastAsiaTheme="minorEastAsia" w:cstheme="minorEastAsia"/>
          <w:sz w:val="24"/>
          <w:szCs w:val="24"/>
        </w:rPr>
        <w:t>参与交易，可能存在一定的风险，需要意向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仔细阅读并充分理解风险揭示书的全部内容，审慎做出交易决策。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承租</w:t>
      </w:r>
      <w:r>
        <w:rPr>
          <w:rFonts w:hint="eastAsia" w:asciiTheme="minorEastAsia" w:hAnsiTheme="minorEastAsia" w:eastAsiaTheme="minorEastAsia" w:cstheme="minorEastAsia"/>
          <w:sz w:val="24"/>
          <w:szCs w:val="24"/>
        </w:rPr>
        <w:t>申请与承诺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提出</w:t>
      </w:r>
      <w:r>
        <w:rPr>
          <w:rFonts w:hint="eastAsia" w:asciiTheme="minorEastAsia" w:hAnsiTheme="minorEastAsia" w:eastAsiaTheme="minorEastAsia" w:cstheme="minorEastAsia"/>
          <w:sz w:val="24"/>
          <w:szCs w:val="24"/>
          <w:lang w:eastAsia="zh-CN"/>
        </w:rPr>
        <w:t>承租</w:t>
      </w:r>
      <w:r>
        <w:rPr>
          <w:rFonts w:hint="eastAsia" w:asciiTheme="minorEastAsia" w:hAnsiTheme="minorEastAsia" w:eastAsiaTheme="minorEastAsia" w:cstheme="minorEastAsia"/>
          <w:sz w:val="24"/>
          <w:szCs w:val="24"/>
        </w:rPr>
        <w:t>申请，并对</w:t>
      </w:r>
      <w:r>
        <w:rPr>
          <w:rFonts w:hint="eastAsia" w:asciiTheme="minorEastAsia" w:hAnsiTheme="minorEastAsia" w:eastAsiaTheme="minorEastAsia" w:cstheme="minorEastAsia"/>
          <w:sz w:val="24"/>
          <w:szCs w:val="24"/>
          <w:lang w:eastAsia="zh-CN"/>
        </w:rPr>
        <w:t>承租</w:t>
      </w:r>
      <w:r>
        <w:rPr>
          <w:rFonts w:hint="eastAsia" w:asciiTheme="minorEastAsia" w:hAnsiTheme="minorEastAsia" w:eastAsiaTheme="minorEastAsia" w:cstheme="minorEastAsia"/>
          <w:sz w:val="24"/>
          <w:szCs w:val="24"/>
        </w:rPr>
        <w:t>申请行为相关事项作出承诺。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基本情况</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名称：意向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为法人或其他组织的，按在工商行政管理部门登记注册的企业全称填列；意向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为自然人的，按身份证登记的姓名填列。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基本情况：按意向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为法人或其他组织，还是自然人分类进行填列：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为法人或其他组织的，按营业执照登记内容填写“住所”、“注册资本”、“法定代表人”、“经济类型”和“经营范围”；经济类型指国有独资公司（企业）/国有全资企业、国有控股企业、国有实际控制企业、国有参股企业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意向</w:t>
      </w:r>
      <w:r>
        <w:rPr>
          <w:rFonts w:hint="eastAsia" w:asciiTheme="minorEastAsia" w:hAnsiTheme="minorEastAsia" w:eastAsiaTheme="minorEastAsia" w:cstheme="minorEastAsia"/>
          <w:sz w:val="24"/>
          <w:szCs w:val="24"/>
          <w:lang w:eastAsia="zh-CN"/>
        </w:rPr>
        <w:t>承租方</w:t>
      </w:r>
      <w:r>
        <w:rPr>
          <w:rFonts w:hint="eastAsia" w:asciiTheme="minorEastAsia" w:hAnsiTheme="minorEastAsia" w:eastAsiaTheme="minorEastAsia" w:cstheme="minorEastAsia"/>
          <w:sz w:val="24"/>
          <w:szCs w:val="24"/>
        </w:rPr>
        <w:t>为自然人的，填写“证件类型”和“证件号码”。</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 </w:t>
      </w:r>
      <w:r>
        <w:rPr>
          <w:rFonts w:hint="eastAsia" w:asciiTheme="minorEastAsia" w:hAnsiTheme="minorEastAsia" w:eastAsiaTheme="minorEastAsia" w:cstheme="minorEastAsia"/>
          <w:sz w:val="24"/>
          <w:szCs w:val="24"/>
          <w:lang w:eastAsia="zh-CN"/>
        </w:rPr>
        <w:t>承租</w:t>
      </w:r>
      <w:r>
        <w:rPr>
          <w:rFonts w:hint="eastAsia" w:asciiTheme="minorEastAsia" w:hAnsiTheme="minorEastAsia" w:eastAsiaTheme="minorEastAsia" w:cstheme="minorEastAsia"/>
          <w:sz w:val="24"/>
          <w:szCs w:val="24"/>
        </w:rPr>
        <w:t>底价：不低于转让标的的转让底价。</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除特别说明外，表中采用的货币单位为万元。</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表中各栏、各项指标内容，请如实、准确填列。最终解释权归</w:t>
      </w:r>
      <w:r>
        <w:rPr>
          <w:rFonts w:hint="eastAsia" w:asciiTheme="minorEastAsia" w:hAnsiTheme="minorEastAsia" w:eastAsiaTheme="minorEastAsia" w:cstheme="minorEastAsia"/>
          <w:sz w:val="24"/>
          <w:szCs w:val="24"/>
          <w:lang w:val="en-US" w:eastAsia="zh-CN"/>
        </w:rPr>
        <w:t>晋城市</w:t>
      </w:r>
      <w:r>
        <w:rPr>
          <w:rFonts w:hint="eastAsia" w:asciiTheme="minorEastAsia" w:hAnsiTheme="minorEastAsia" w:eastAsiaTheme="minorEastAsia" w:cstheme="minorEastAsia"/>
          <w:sz w:val="24"/>
          <w:szCs w:val="24"/>
          <w:lang w:eastAsia="zh-CN"/>
        </w:rPr>
        <w:t>交易中心</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晋城市公共资源交易中心</w:t>
      </w: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val="en-US" w:eastAsia="zh-CN"/>
        </w:rPr>
        <w:t>晋城市政务服务中心东4楼</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0356-2218436  2218437</w:t>
      </w:r>
      <w:r>
        <w:rPr>
          <w:rFonts w:hint="eastAsia" w:asciiTheme="minorEastAsia" w:hAnsiTheme="minorEastAsia" w:eastAsiaTheme="minorEastAsia" w:cstheme="minorEastAsia"/>
          <w:sz w:val="24"/>
          <w:szCs w:val="24"/>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交易风险揭示书</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尊敬的意向</w:t>
      </w:r>
      <w:r>
        <w:rPr>
          <w:rFonts w:hint="eastAsia" w:asciiTheme="minorEastAsia" w:hAnsiTheme="minorEastAsia" w:eastAsiaTheme="minorEastAsia" w:cstheme="minorEastAsia"/>
          <w:lang w:eastAsia="zh-CN"/>
        </w:rPr>
        <w:t>承租方</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您通过</w:t>
      </w:r>
      <w:r>
        <w:rPr>
          <w:rFonts w:hint="eastAsia" w:asciiTheme="minorEastAsia" w:hAnsiTheme="minorEastAsia" w:eastAsiaTheme="minorEastAsia" w:cstheme="minorEastAsia"/>
          <w:lang w:val="en-US" w:eastAsia="zh-CN"/>
        </w:rPr>
        <w:t>晋城市公共资源交易中心</w:t>
      </w:r>
      <w:r>
        <w:rPr>
          <w:rFonts w:hint="eastAsia" w:asciiTheme="minorEastAsia" w:hAnsiTheme="minorEastAsia" w:eastAsiaTheme="minorEastAsia" w:cstheme="minorEastAsia"/>
        </w:rPr>
        <w:t>（以下简称“</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参与交易时，可能会获得交易、投资带来的收益，但同时也存在着一定的风险。本风险揭示书旨在让您更好地了解其中的风险，审慎做出交易决策。您在提交交易申请或注册交易账户前，请仔细阅读并确保自己理解本风险揭示书的全部内容。对本风险揭示书有不理解或不清晰的地方请及时咨询</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相关人员。交易过程中可能发生的风险包括但不限于：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一、宏观经济风险：因我国宏观经济形势以及其他国家、地区宏观经济环境的变化，引起交易标的价值的波动，投资者将自行承担由此产生的损失。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二、政策风险：由于国家相关法律法规、政策发生变化，紧急措施的出台，相关监管部门监管措施的实施，</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交易规则及相关文件的修订等原因，可能导致交易标的价值的波动，甚至导致</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 xml:space="preserve">无法继续为您提供交易服务，您将自行承担由此产生的损失。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三、信息披露风险：</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披露的交易标的相关信息（包括但不限于信息披露公告以及交易标的的图片、名称、文字描述及其他相关信息等）系</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根据转让方提供的信息内容进行的发布，</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仅对披露信息内容进行规范性审核，不保证披露的交易标的相关信息的真实性、完整性和准确性，不保证披露的交易标的名称、图片、描述与交易标的实际相符，</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 xml:space="preserve">也不对交易标的做任何担保。您在决定参与交易活动前，应对交易标的进行全面了解。对明示按交易标的现状进行交易的，您应在提交交易申请前，自行勘察交易标的实物。您提交交易申请、参与竞买的，即表明认可交易标的现状。您将自行承担可能由此产生的损失。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交易风险：您因未按照交易规则及相关文件、公告、通知等的规定参与交易或履行相关义务的，您交纳的保证金可能被扣除和/或产生其他不利后果；因您所填写的信息不真实、不准确或不完整而造成注册账户无法激活或保证金无法退还的，由您自行承担相应后果；交易标的成交后，对交易标的交割过程中所发生的包括但不限于包装、运输、交付、税费等一切费用、纷争等均由交易双方依据</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交易规则及相关文件规定或交易合同约定，自行承担和处理，</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不承担任何责任。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五、互联网风险：您通过</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lang w:val="en-US" w:eastAsia="zh-CN"/>
        </w:rPr>
        <w:t>指定</w:t>
      </w:r>
      <w:r>
        <w:rPr>
          <w:rFonts w:hint="eastAsia" w:asciiTheme="minorEastAsia" w:hAnsiTheme="minorEastAsia" w:eastAsiaTheme="minorEastAsia" w:cstheme="minorEastAsia"/>
        </w:rPr>
        <w:t>交易系统参与交易将存在（包括但不限于）以下风险：交易账户信息泄露或您的身份可能被仿冒的；由于您自身的终端设备和网络异常等原因导致无法正常交易的；您的网络终端设备或软件系统与</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交易系统不兼容，无法进行交易或交易失败的；由于您自身终端设备时间与</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交易系统时间不符而导致未按时参与竞价活动的；因缺乏互联网经验，您可能因操作不当造成交易失败或交易失误。您将自行承担由此造成的损失和不利后果。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六、不可抗力风险：因不可抗力、软硬件故障、通讯故障、电力故障、网络故障、非法入侵、恶意攻击、政府行为、司法行政机关的命令等原因导致</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交易系统异常或者瘫痪，致使您的交易指令出现延迟、中断、数据错误等情况的，</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不承担任何责任，您将自行承担由此产生的损失。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七、其他风险：您参与交易时，他人给予您保证获利或不会发生损失的任何承诺都是没有根据的，类似的承诺不会减少您发生损失的可能。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敬告您，应当根据自身的经济条件、心理及风险承受能力谨慎、理性地参与交易，树立正确的消费、投资理念，注意资金安全。本风险揭示书并不能揭示全部风险及情形，您务必对此有清醒的认识，认真考虑是否参与交易，独立作出参与交易的各项决策。交易有风险，操作须谨慎！</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承租</w:t>
      </w:r>
      <w:r>
        <w:rPr>
          <w:rFonts w:hint="eastAsia" w:ascii="方正小标宋简体" w:hAnsi="方正小标宋简体" w:eastAsia="方正小标宋简体" w:cs="方正小标宋简体"/>
          <w:sz w:val="36"/>
          <w:szCs w:val="36"/>
        </w:rPr>
        <w:t>申请与承诺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晋城市公共资源交易中心</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我方就本挂牌项目提出</w:t>
      </w:r>
      <w:r>
        <w:rPr>
          <w:rFonts w:hint="eastAsia" w:asciiTheme="minorEastAsia" w:hAnsiTheme="minorEastAsia" w:eastAsiaTheme="minorEastAsia" w:cstheme="minorEastAsia"/>
          <w:lang w:eastAsia="zh-CN"/>
        </w:rPr>
        <w:t>承租</w:t>
      </w:r>
      <w:r>
        <w:rPr>
          <w:rFonts w:hint="eastAsia" w:asciiTheme="minorEastAsia" w:hAnsiTheme="minorEastAsia" w:eastAsiaTheme="minorEastAsia" w:cstheme="minorEastAsia"/>
        </w:rPr>
        <w:t>申请，请予以审核。本意向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方依照公开、公平、公正、诚信的原则作出如下承诺：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1、本次</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是我方真实意愿表示，相关行为已经有效的内部决策并履行相应的审批程序，所提交材料及</w:t>
      </w:r>
      <w:r>
        <w:rPr>
          <w:rFonts w:hint="eastAsia" w:asciiTheme="minorEastAsia" w:hAnsiTheme="minorEastAsia" w:eastAsiaTheme="minorEastAsia" w:cstheme="minorEastAsia"/>
          <w:lang w:eastAsia="zh-CN"/>
        </w:rPr>
        <w:t>承租</w:t>
      </w:r>
      <w:r>
        <w:rPr>
          <w:rFonts w:hint="eastAsia" w:asciiTheme="minorEastAsia" w:hAnsiTheme="minorEastAsia" w:eastAsiaTheme="minorEastAsia" w:cstheme="minorEastAsia"/>
        </w:rPr>
        <w:t>申请的有关内容不存在虚假记载、误导性陈述或重大遗漏，我方对材料的真实性、合法性、完整性、有效性承担相应的法律责任。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我方系合法有效存续的企业，具有独立法人资格，能独立承担民事责任；无任何不良社会记录、行政违规记录、司法执行记录等，具有良好的财务状况、支付能力和商业信用，且资金来源合法，符合有关法律法规及本项目对</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人应当具备条件的规定。（法人适用）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我方具有完全民事行为能力，并具备良好的社会信誉和支付能力，且资金来源合法，符合有关法律法规及本项目对</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人应当具备条件的规定。（自然人适用）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、我方申请</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本项目，并接受本项目网络公告所载的全部内容，对标的进行实地勘验，标的的实际情况以及存在的瑕疵充分了解并予以确认，因标的瑕疵产生的相关后果我方自行承担。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、我方承诺符合公告中意向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方资格条件要求，如因我方隐瞒，由此带来的法律及经济责任由我方承担。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、我方已认真阅读并充分理解《交易风险揭示书》的全部内容，已认真考虑了标的市场、政策以及其他不可预计的各项风险因素，愿意承担可能存在的一切交易风险。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、无论采用何种交易方式，我方将以不低于公告中的转让底价或挂牌价报价，否则所交保证金转作违约金，作为对</w:t>
      </w:r>
      <w:r>
        <w:rPr>
          <w:rFonts w:hint="eastAsia" w:asciiTheme="minorEastAsia" w:hAnsiTheme="minorEastAsia" w:eastAsiaTheme="minorEastAsia" w:cstheme="minorEastAsia"/>
          <w:lang w:val="en-US" w:eastAsia="zh-CN"/>
        </w:rPr>
        <w:t>出租</w:t>
      </w:r>
      <w:r>
        <w:rPr>
          <w:rFonts w:hint="eastAsia" w:asciiTheme="minorEastAsia" w:hAnsiTheme="minorEastAsia" w:eastAsiaTheme="minorEastAsia" w:cstheme="minorEastAsia"/>
        </w:rPr>
        <w:t>方及</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的违约赔偿，不予退还。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rPr>
        <w:t>在项目竞价交易环节，仔细阅读竞价须知、竞价交易规则等竞价文本，参与报价即视为我方同意并接受竞价文本中的所有内容。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rPr>
        <w:t>、我方保证遵守法律法规规定和产权</w:t>
      </w:r>
      <w:r>
        <w:rPr>
          <w:rFonts w:hint="eastAsia" w:asciiTheme="minorEastAsia" w:hAnsiTheme="minorEastAsia" w:eastAsiaTheme="minorEastAsia" w:cstheme="minorEastAsia"/>
          <w:lang w:eastAsia="zh-CN"/>
        </w:rPr>
        <w:t>交易中心</w:t>
      </w:r>
      <w:r>
        <w:rPr>
          <w:rFonts w:hint="eastAsia" w:asciiTheme="minorEastAsia" w:hAnsiTheme="minorEastAsia" w:eastAsiaTheme="minorEastAsia" w:cstheme="minorEastAsia"/>
        </w:rPr>
        <w:t>的相关规则，按照公告及我方承诺履行义务。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、我方保证遵守</w:t>
      </w:r>
      <w:r>
        <w:rPr>
          <w:rFonts w:hint="eastAsia" w:asciiTheme="minorEastAsia" w:hAnsiTheme="minorEastAsia" w:eastAsiaTheme="minorEastAsia" w:cstheme="minorEastAsia"/>
          <w:lang w:val="en-US" w:eastAsia="zh-CN"/>
        </w:rPr>
        <w:t>晋城市公共资源交易中心相关交易规则</w:t>
      </w:r>
      <w:r>
        <w:rPr>
          <w:rFonts w:hint="eastAsia" w:asciiTheme="minorEastAsia" w:hAnsiTheme="minorEastAsia" w:eastAsiaTheme="minorEastAsia" w:cstheme="minorEastAsia"/>
        </w:rPr>
        <w:t>及网站公告中保证金处置方式的相关规定，明确知晓保证金在退还、转为交易价款、违约金、或其他用途时，均不计息。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被确定为最终承租方后，</w:t>
      </w:r>
      <w:r>
        <w:rPr>
          <w:rFonts w:hint="eastAsia" w:asciiTheme="minorEastAsia" w:hAnsiTheme="minorEastAsia" w:eastAsiaTheme="minorEastAsia" w:cstheme="minorEastAsia"/>
        </w:rPr>
        <w:t>按</w:t>
      </w:r>
      <w:r>
        <w:rPr>
          <w:rFonts w:hint="eastAsia" w:asciiTheme="minorEastAsia" w:hAnsiTheme="minorEastAsia" w:eastAsiaTheme="minorEastAsia" w:cstheme="minorEastAsia"/>
          <w:lang w:val="en-US" w:eastAsia="zh-CN"/>
        </w:rPr>
        <w:t>公告约定</w:t>
      </w:r>
      <w:r>
        <w:rPr>
          <w:rFonts w:hint="eastAsia" w:asciiTheme="minorEastAsia" w:hAnsiTheme="minorEastAsia" w:eastAsiaTheme="minorEastAsia" w:cstheme="minorEastAsia"/>
        </w:rPr>
        <w:t>足额支付给贵</w:t>
      </w:r>
      <w:r>
        <w:rPr>
          <w:rFonts w:hint="eastAsia" w:asciiTheme="minorEastAsia" w:hAnsiTheme="minorEastAsia" w:eastAsiaTheme="minorEastAsia" w:cstheme="minorEastAsia"/>
          <w:lang w:val="en-US" w:eastAsia="zh-CN"/>
        </w:rPr>
        <w:t>中心</w:t>
      </w:r>
      <w:r>
        <w:rPr>
          <w:rFonts w:hint="eastAsia" w:asciiTheme="minorEastAsia" w:hAnsiTheme="minorEastAsia" w:eastAsiaTheme="minorEastAsia" w:cstheme="minorEastAsia"/>
        </w:rPr>
        <w:t>交易服务费。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b/>
          <w:bCs/>
        </w:rPr>
        <w:t>为保护交易各方的合法权益，杜绝非真实意向</w:t>
      </w:r>
      <w:r>
        <w:rPr>
          <w:rFonts w:hint="eastAsia" w:asciiTheme="minorEastAsia" w:hAnsiTheme="minorEastAsia" w:eastAsiaTheme="minorEastAsia" w:cstheme="minorEastAsia"/>
          <w:b/>
          <w:bCs/>
          <w:lang w:val="en-US" w:eastAsia="zh-CN"/>
        </w:rPr>
        <w:t>承租</w:t>
      </w:r>
      <w:r>
        <w:rPr>
          <w:rFonts w:hint="eastAsia" w:asciiTheme="minorEastAsia" w:hAnsiTheme="minorEastAsia" w:eastAsiaTheme="minorEastAsia" w:cstheme="minorEastAsia"/>
          <w:b/>
          <w:bCs/>
        </w:rPr>
        <w:t>方，我方一旦通过资格确认且交纳保证金，即视为对如下内容予以认可：非因</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方原因，如我方存在以下任何一种情形时，在扣除</w:t>
      </w:r>
      <w:r>
        <w:rPr>
          <w:rFonts w:hint="eastAsia" w:asciiTheme="minorEastAsia" w:hAnsiTheme="minorEastAsia" w:eastAsiaTheme="minorEastAsia" w:cstheme="minorEastAsia"/>
          <w:b/>
          <w:bCs/>
          <w:lang w:val="en-US" w:eastAsia="zh-CN"/>
        </w:rPr>
        <w:t>出租方和承租方</w:t>
      </w:r>
      <w:r>
        <w:rPr>
          <w:rFonts w:hint="eastAsia" w:asciiTheme="minorEastAsia" w:hAnsiTheme="minorEastAsia" w:eastAsiaTheme="minorEastAsia" w:cstheme="minorEastAsia"/>
          <w:b/>
          <w:bCs/>
        </w:rPr>
        <w:t>应向</w:t>
      </w:r>
      <w:r>
        <w:rPr>
          <w:rFonts w:hint="eastAsia" w:asciiTheme="minorEastAsia" w:hAnsiTheme="minorEastAsia" w:eastAsiaTheme="minorEastAsia" w:cstheme="minorEastAsia"/>
          <w:b/>
          <w:bCs/>
          <w:lang w:eastAsia="zh-CN"/>
        </w:rPr>
        <w:t>交易中心</w:t>
      </w:r>
      <w:r>
        <w:rPr>
          <w:rFonts w:hint="eastAsia" w:asciiTheme="minorEastAsia" w:hAnsiTheme="minorEastAsia" w:eastAsiaTheme="minorEastAsia" w:cstheme="minorEastAsia"/>
          <w:b/>
          <w:bCs/>
        </w:rPr>
        <w:t>交纳的交易费用后，</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方有权扣除我方已交纳的保证金作为补偿，保证金不足以补偿的，</w:t>
      </w:r>
      <w:r>
        <w:rPr>
          <w:rFonts w:hint="eastAsia" w:asciiTheme="minorEastAsia" w:hAnsiTheme="minorEastAsia" w:eastAsiaTheme="minorEastAsia" w:cstheme="minorEastAsia"/>
          <w:b/>
          <w:bCs/>
          <w:lang w:val="en-US" w:eastAsia="zh-CN"/>
        </w:rPr>
        <w:t>出租</w:t>
      </w:r>
      <w:r>
        <w:rPr>
          <w:rFonts w:hint="eastAsia" w:asciiTheme="minorEastAsia" w:hAnsiTheme="minorEastAsia" w:eastAsiaTheme="minorEastAsia" w:cstheme="minorEastAsia"/>
          <w:b/>
          <w:bCs/>
        </w:rPr>
        <w:t>方可按实际损失继续追诉；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val="en-US" w:eastAsia="zh-CN"/>
        </w:rPr>
        <w:t>只征集到一家符合条件的意向承租方未在规定的时间内履行后续承租义务的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被确认为承租资格的意向承租方单方撤回承租申请或均未报价的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（3）在被确定为最终</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方后未按照公告约定时间签订相关</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法律文本或未按照约定及时</w:t>
      </w:r>
      <w:r>
        <w:rPr>
          <w:rFonts w:hint="eastAsia" w:asciiTheme="minorEastAsia" w:hAnsiTheme="minorEastAsia" w:eastAsiaTheme="minorEastAsia" w:cstheme="minorEastAsia"/>
          <w:lang w:val="en-US" w:eastAsia="zh-CN"/>
        </w:rPr>
        <w:t>补足履约保证金、</w:t>
      </w:r>
      <w:r>
        <w:rPr>
          <w:rFonts w:hint="eastAsia" w:asciiTheme="minorEastAsia" w:hAnsiTheme="minorEastAsia" w:eastAsiaTheme="minorEastAsia" w:cstheme="minorEastAsia"/>
        </w:rPr>
        <w:t>付清全部交易价款或产权交易服务费的</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val="en-US" w:eastAsia="zh-CN"/>
        </w:rPr>
        <w:t>未按照公告约定与出租方完成资产交接等后续工作的</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（5）意向</w:t>
      </w:r>
      <w:r>
        <w:rPr>
          <w:rFonts w:hint="eastAsia" w:asciiTheme="minorEastAsia" w:hAnsiTheme="minorEastAsia" w:eastAsiaTheme="minorEastAsia" w:cstheme="minorEastAsia"/>
          <w:lang w:val="en-US" w:eastAsia="zh-CN"/>
        </w:rPr>
        <w:t>承租</w:t>
      </w:r>
      <w:r>
        <w:rPr>
          <w:rFonts w:hint="eastAsia" w:asciiTheme="minorEastAsia" w:hAnsiTheme="minorEastAsia" w:eastAsiaTheme="minorEastAsia" w:cstheme="minorEastAsia"/>
        </w:rPr>
        <w:t>方提交的材料存在虚假或伪造情形的；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（6）未按公告要求履行相关义务的；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（7）违反相关法律法规及交易规则中规定的其他情况。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意向</w:t>
      </w:r>
      <w:r>
        <w:rPr>
          <w:rFonts w:hint="eastAsia" w:asciiTheme="minorEastAsia" w:hAnsiTheme="minorEastAsia" w:eastAsiaTheme="minorEastAsia" w:cstheme="minorEastAsia"/>
          <w:lang w:eastAsia="zh-CN"/>
        </w:rPr>
        <w:t>承租方</w:t>
      </w:r>
      <w:r>
        <w:rPr>
          <w:rFonts w:hint="eastAsia" w:asciiTheme="minorEastAsia" w:hAnsiTheme="minorEastAsia" w:eastAsiaTheme="minorEastAsia" w:cstheme="minorEastAsia"/>
        </w:rPr>
        <w:t>（签字/盖章）：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法定代表人/授权代表人（签字）：</w:t>
      </w:r>
    </w:p>
    <w:p>
      <w:pPr>
        <w:spacing w:before="78" w:after="78"/>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日</w:t>
      </w:r>
    </w:p>
    <w:p>
      <w:pPr>
        <w:spacing w:before="78" w:after="78"/>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意向承租方基本情况</w:t>
      </w:r>
    </w:p>
    <w:tbl>
      <w:tblPr>
        <w:tblStyle w:val="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320"/>
        <w:gridCol w:w="1500"/>
        <w:gridCol w:w="855"/>
        <w:gridCol w:w="405"/>
        <w:gridCol w:w="1218"/>
        <w:gridCol w:w="406"/>
        <w:gridCol w:w="812"/>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99"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名称</w:t>
            </w:r>
          </w:p>
        </w:tc>
        <w:tc>
          <w:tcPr>
            <w:tcW w:w="7980" w:type="dxa"/>
            <w:gridSpan w:val="8"/>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99" w:type="dxa"/>
            <w:vMerge w:val="restart"/>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联系信息</w:t>
            </w: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联系人</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2478"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电话</w:t>
            </w:r>
          </w:p>
        </w:tc>
        <w:tc>
          <w:tcPr>
            <w:tcW w:w="2682"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电子邮件</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2478"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传真</w:t>
            </w:r>
          </w:p>
        </w:tc>
        <w:tc>
          <w:tcPr>
            <w:tcW w:w="2682"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199" w:type="dxa"/>
            <w:vMerge w:val="restart"/>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基本情况</w:t>
            </w:r>
          </w:p>
        </w:tc>
        <w:tc>
          <w:tcPr>
            <w:tcW w:w="7980" w:type="dxa"/>
            <w:gridSpan w:val="8"/>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注册地        （住所）</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260"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注册      基本</w:t>
            </w:r>
          </w:p>
        </w:tc>
        <w:tc>
          <w:tcPr>
            <w:tcW w:w="1218"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币种</w:t>
            </w:r>
          </w:p>
        </w:tc>
        <w:tc>
          <w:tcPr>
            <w:tcW w:w="1464"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法定代表人</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260"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企业类型（经济性质）</w:t>
            </w:r>
          </w:p>
        </w:tc>
        <w:tc>
          <w:tcPr>
            <w:tcW w:w="1218"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464"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统一社会         信用代码</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260"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所属行业</w:t>
            </w:r>
          </w:p>
        </w:tc>
        <w:tc>
          <w:tcPr>
            <w:tcW w:w="1218"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企业规模</w:t>
            </w:r>
          </w:p>
        </w:tc>
        <w:tc>
          <w:tcPr>
            <w:tcW w:w="1464"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经营范围</w:t>
            </w:r>
          </w:p>
        </w:tc>
        <w:tc>
          <w:tcPr>
            <w:tcW w:w="1500" w:type="dxa"/>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260"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464"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Merge w:val="restart"/>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资产状况</w:t>
            </w:r>
          </w:p>
        </w:tc>
        <w:tc>
          <w:tcPr>
            <w:tcW w:w="2355"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资产总计</w:t>
            </w:r>
          </w:p>
        </w:tc>
        <w:tc>
          <w:tcPr>
            <w:tcW w:w="2029"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负债总计</w:t>
            </w:r>
          </w:p>
        </w:tc>
        <w:tc>
          <w:tcPr>
            <w:tcW w:w="2276"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所有者权益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Merge w:val="continue"/>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2355"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2029"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2276" w:type="dxa"/>
            <w:gridSpan w:val="2"/>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7980" w:type="dxa"/>
            <w:gridSpan w:val="8"/>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身份证      号码</w:t>
            </w:r>
          </w:p>
        </w:tc>
        <w:tc>
          <w:tcPr>
            <w:tcW w:w="6660" w:type="dxa"/>
            <w:gridSpan w:val="7"/>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199" w:type="dxa"/>
            <w:vMerge w:val="continue"/>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c>
          <w:tcPr>
            <w:tcW w:w="1320"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工作单位</w:t>
            </w:r>
          </w:p>
        </w:tc>
        <w:tc>
          <w:tcPr>
            <w:tcW w:w="2760"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c>
          <w:tcPr>
            <w:tcW w:w="1218"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职务</w:t>
            </w:r>
          </w:p>
        </w:tc>
        <w:tc>
          <w:tcPr>
            <w:tcW w:w="2682" w:type="dxa"/>
            <w:gridSpan w:val="3"/>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9"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承租意向价格</w:t>
            </w:r>
          </w:p>
        </w:tc>
        <w:tc>
          <w:tcPr>
            <w:tcW w:w="7980" w:type="dxa"/>
            <w:gridSpan w:val="8"/>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不低于租金底价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99"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拟租赁  面积</w:t>
            </w:r>
          </w:p>
        </w:tc>
        <w:tc>
          <w:tcPr>
            <w:tcW w:w="7980" w:type="dxa"/>
            <w:gridSpan w:val="8"/>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99"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承租用途</w:t>
            </w:r>
          </w:p>
        </w:tc>
        <w:tc>
          <w:tcPr>
            <w:tcW w:w="7980" w:type="dxa"/>
            <w:gridSpan w:val="8"/>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199" w:type="dxa"/>
            <w:vAlign w:val="center"/>
          </w:tcPr>
          <w:p>
            <w:pPr>
              <w:spacing w:before="78" w:after="78"/>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其他承诺</w:t>
            </w:r>
          </w:p>
        </w:tc>
        <w:tc>
          <w:tcPr>
            <w:tcW w:w="7980" w:type="dxa"/>
            <w:gridSpan w:val="8"/>
            <w:vAlign w:val="center"/>
          </w:tcPr>
          <w:p>
            <w:pPr>
              <w:spacing w:before="78" w:after="78"/>
              <w:jc w:val="both"/>
              <w:rPr>
                <w:rFonts w:hint="eastAsia" w:asciiTheme="minorEastAsia" w:hAnsiTheme="minorEastAsia" w:eastAsiaTheme="minorEastAsia" w:cstheme="minorEastAsia"/>
                <w:sz w:val="24"/>
                <w:szCs w:val="24"/>
                <w:vertAlign w:val="baseline"/>
                <w:lang w:val="en-US" w:eastAsia="zh-CN"/>
              </w:rPr>
            </w:pPr>
          </w:p>
        </w:tc>
      </w:tr>
    </w:tbl>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承租方资料清单</w:t>
      </w:r>
    </w:p>
    <w:p/>
    <w:tbl>
      <w:tblPr>
        <w:tblStyle w:val="3"/>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80"/>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8" w:hRule="atLeast"/>
          <w:jc w:val="center"/>
        </w:trPr>
        <w:tc>
          <w:tcPr>
            <w:tcW w:w="6780" w:type="dxa"/>
            <w:noWrap w:val="0"/>
            <w:vAlign w:val="center"/>
          </w:tcPr>
          <w:p>
            <w:pPr>
              <w:spacing w:line="640" w:lineRule="exact"/>
              <w:jc w:val="center"/>
              <w:rPr>
                <w:rFonts w:hint="eastAsia" w:ascii="宋体" w:hAnsi="宋体"/>
                <w:sz w:val="24"/>
              </w:rPr>
            </w:pPr>
            <w:r>
              <w:rPr>
                <w:rFonts w:hint="eastAsia" w:ascii="宋体" w:hAnsi="宋体"/>
                <w:sz w:val="24"/>
              </w:rPr>
              <w:t>附 件 资 料</w:t>
            </w:r>
          </w:p>
        </w:tc>
        <w:tc>
          <w:tcPr>
            <w:tcW w:w="2393" w:type="dxa"/>
            <w:noWrap w:val="0"/>
            <w:vAlign w:val="center"/>
          </w:tcPr>
          <w:p>
            <w:pPr>
              <w:spacing w:line="640" w:lineRule="exact"/>
              <w:jc w:val="center"/>
              <w:rPr>
                <w:rFonts w:hint="eastAsia" w:ascii="宋体" w:hAnsi="宋体"/>
                <w:sz w:val="24"/>
              </w:rPr>
            </w:pPr>
            <w:r>
              <w:rPr>
                <w:rFonts w:hint="eastAsia" w:ascii="宋体" w:hAnsi="宋体"/>
                <w:sz w:val="24"/>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6780" w:type="dxa"/>
            <w:noWrap w:val="0"/>
            <w:vAlign w:val="center"/>
          </w:tcPr>
          <w:p>
            <w:pPr>
              <w:spacing w:line="640" w:lineRule="exact"/>
              <w:jc w:val="center"/>
              <w:rPr>
                <w:rFonts w:hint="eastAsia" w:ascii="宋体" w:hAnsi="宋体"/>
                <w:sz w:val="24"/>
              </w:rPr>
            </w:pPr>
            <w:r>
              <w:rPr>
                <w:rFonts w:hint="eastAsia" w:ascii="宋体" w:hAnsi="宋体"/>
                <w:sz w:val="24"/>
                <w:lang w:val="en-US" w:eastAsia="zh-CN"/>
              </w:rPr>
              <w:t>房屋承租</w:t>
            </w:r>
            <w:r>
              <w:rPr>
                <w:rFonts w:hint="eastAsia" w:ascii="宋体" w:hAnsi="宋体"/>
                <w:sz w:val="24"/>
              </w:rPr>
              <w:t>申请书</w:t>
            </w:r>
          </w:p>
        </w:tc>
        <w:tc>
          <w:tcPr>
            <w:tcW w:w="2393" w:type="dxa"/>
            <w:noWrap w:val="0"/>
            <w:vAlign w:val="center"/>
          </w:tcPr>
          <w:p>
            <w:pPr>
              <w:spacing w:line="640" w:lineRule="exact"/>
              <w:jc w:val="center"/>
              <w:rPr>
                <w:rFonts w:hint="eastAsia" w:ascii="宋体" w:hAnsi="宋体"/>
                <w:sz w:val="24"/>
              </w:rPr>
            </w:pPr>
            <w:r>
              <w:rPr>
                <w:rFonts w:hint="eastAsia" w:ascii="宋体" w:hAnsi="宋体"/>
                <w:sz w:val="24"/>
                <w:lang w:val="en-US" w:eastAsia="zh-CN"/>
              </w:rPr>
              <w:t>必备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4" w:hRule="atLeast"/>
          <w:jc w:val="center"/>
        </w:trPr>
        <w:tc>
          <w:tcPr>
            <w:tcW w:w="6780" w:type="dxa"/>
            <w:noWrap w:val="0"/>
            <w:vAlign w:val="center"/>
          </w:tcPr>
          <w:p>
            <w:pPr>
              <w:spacing w:line="640" w:lineRule="exact"/>
              <w:jc w:val="center"/>
              <w:rPr>
                <w:rFonts w:hint="eastAsia" w:ascii="宋体" w:hAnsi="宋体" w:eastAsiaTheme="minorEastAsia"/>
                <w:sz w:val="24"/>
                <w:lang w:eastAsia="zh-CN"/>
              </w:rPr>
            </w:pPr>
            <w:r>
              <w:rPr>
                <w:rFonts w:hint="eastAsia" w:ascii="宋体" w:hAnsi="宋体"/>
                <w:sz w:val="24"/>
              </w:rPr>
              <w:t>联合</w:t>
            </w:r>
            <w:r>
              <w:rPr>
                <w:rFonts w:hint="eastAsia" w:ascii="宋体" w:hAnsi="宋体"/>
                <w:sz w:val="24"/>
                <w:lang w:val="en-US" w:eastAsia="zh-CN"/>
              </w:rPr>
              <w:t>承租</w:t>
            </w:r>
            <w:r>
              <w:rPr>
                <w:rFonts w:hint="eastAsia" w:ascii="宋体" w:hAnsi="宋体"/>
                <w:sz w:val="24"/>
              </w:rPr>
              <w:t>协议</w:t>
            </w:r>
            <w:r>
              <w:rPr>
                <w:rFonts w:hint="eastAsia" w:ascii="宋体" w:hAnsi="宋体"/>
                <w:sz w:val="24"/>
                <w:lang w:eastAsia="zh-CN"/>
              </w:rPr>
              <w:t>（</w:t>
            </w:r>
            <w:r>
              <w:rPr>
                <w:rFonts w:hint="eastAsia" w:ascii="宋体" w:hAnsi="宋体"/>
                <w:sz w:val="24"/>
                <w:lang w:val="en-US" w:eastAsia="zh-CN"/>
              </w:rPr>
              <w:t>如涉及</w:t>
            </w:r>
            <w:r>
              <w:rPr>
                <w:rFonts w:hint="eastAsia" w:ascii="宋体" w:hAnsi="宋体"/>
                <w:sz w:val="24"/>
                <w:lang w:eastAsia="zh-CN"/>
              </w:rPr>
              <w:t>）</w:t>
            </w:r>
          </w:p>
        </w:tc>
        <w:tc>
          <w:tcPr>
            <w:tcW w:w="2393" w:type="dxa"/>
            <w:noWrap w:val="0"/>
            <w:vAlign w:val="center"/>
          </w:tcPr>
          <w:p>
            <w:pPr>
              <w:spacing w:line="640" w:lineRule="exact"/>
              <w:jc w:val="center"/>
              <w:rPr>
                <w:rFonts w:hint="eastAsia" w:ascii="宋体" w:hAnsi="宋体"/>
                <w:sz w:val="24"/>
              </w:rPr>
            </w:pPr>
            <w:r>
              <w:rPr>
                <w:rFonts w:hint="eastAsia" w:ascii="宋体" w:hAnsi="宋体"/>
                <w:sz w:val="24"/>
                <w:lang w:val="en-US" w:eastAsia="zh-CN"/>
              </w:rPr>
              <w:t>如有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10" w:hRule="atLeast"/>
          <w:jc w:val="center"/>
        </w:trPr>
        <w:tc>
          <w:tcPr>
            <w:tcW w:w="6780" w:type="dxa"/>
            <w:noWrap w:val="0"/>
            <w:vAlign w:val="center"/>
          </w:tcPr>
          <w:p>
            <w:pPr>
              <w:spacing w:line="440" w:lineRule="exact"/>
              <w:jc w:val="center"/>
              <w:rPr>
                <w:rFonts w:hint="eastAsia" w:ascii="宋体" w:hAnsi="宋体"/>
                <w:sz w:val="24"/>
              </w:rPr>
            </w:pPr>
            <w:r>
              <w:rPr>
                <w:rFonts w:hint="eastAsia" w:ascii="宋体" w:hAnsi="宋体"/>
                <w:sz w:val="24"/>
              </w:rPr>
              <w:t>营业执照或</w:t>
            </w:r>
            <w:r>
              <w:rPr>
                <w:rFonts w:hint="eastAsia" w:ascii="宋体" w:hAnsi="宋体"/>
                <w:sz w:val="24"/>
                <w:lang w:val="en-US" w:eastAsia="zh-CN"/>
              </w:rPr>
              <w:t>事业法人证书</w:t>
            </w:r>
            <w:r>
              <w:rPr>
                <w:rFonts w:ascii="宋体" w:hAnsi="宋体"/>
                <w:sz w:val="24"/>
              </w:rPr>
              <w:t>□</w:t>
            </w:r>
          </w:p>
          <w:p>
            <w:pPr>
              <w:spacing w:line="440" w:lineRule="exact"/>
              <w:jc w:val="center"/>
              <w:rPr>
                <w:rFonts w:hint="eastAsia" w:ascii="宋体" w:hAnsi="宋体"/>
                <w:sz w:val="24"/>
              </w:rPr>
            </w:pPr>
            <w:r>
              <w:rPr>
                <w:rFonts w:hint="eastAsia" w:ascii="宋体" w:hAnsi="宋体"/>
                <w:sz w:val="24"/>
              </w:rPr>
              <w:t>法定代表人身份</w:t>
            </w:r>
            <w:r>
              <w:rPr>
                <w:rFonts w:hint="eastAsia" w:ascii="宋体" w:hAnsi="宋体"/>
                <w:sz w:val="24"/>
                <w:lang w:val="en-US" w:eastAsia="zh-CN"/>
              </w:rPr>
              <w:t>证复印件</w:t>
            </w:r>
            <w:r>
              <w:rPr>
                <w:rFonts w:ascii="宋体" w:hAnsi="宋体"/>
                <w:sz w:val="24"/>
              </w:rPr>
              <w:t>□</w:t>
            </w:r>
            <w:r>
              <w:rPr>
                <w:rFonts w:hint="eastAsia" w:ascii="宋体" w:hAnsi="宋体"/>
                <w:sz w:val="24"/>
              </w:rPr>
              <w:t xml:space="preserve">  自然人身份证</w:t>
            </w:r>
            <w:r>
              <w:rPr>
                <w:rFonts w:hint="eastAsia" w:ascii="宋体" w:hAnsi="宋体"/>
                <w:sz w:val="24"/>
                <w:lang w:val="en-US" w:eastAsia="zh-CN"/>
              </w:rPr>
              <w:t>复印件</w:t>
            </w:r>
            <w:r>
              <w:rPr>
                <w:rFonts w:ascii="宋体" w:hAnsi="宋体"/>
                <w:sz w:val="24"/>
              </w:rPr>
              <w:t>□</w:t>
            </w:r>
          </w:p>
        </w:tc>
        <w:tc>
          <w:tcPr>
            <w:tcW w:w="2393" w:type="dxa"/>
            <w:noWrap w:val="0"/>
            <w:vAlign w:val="center"/>
          </w:tcPr>
          <w:p>
            <w:pPr>
              <w:spacing w:line="640" w:lineRule="exact"/>
              <w:jc w:val="center"/>
              <w:rPr>
                <w:rFonts w:hint="eastAsia" w:ascii="宋体" w:hAnsi="宋体"/>
                <w:sz w:val="24"/>
              </w:rPr>
            </w:pPr>
            <w:r>
              <w:rPr>
                <w:rFonts w:hint="eastAsia" w:ascii="宋体" w:hAnsi="宋体"/>
                <w:sz w:val="24"/>
                <w:lang w:val="en-US" w:eastAsia="zh-CN"/>
              </w:rPr>
              <w:t>必备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6" w:hRule="atLeast"/>
          <w:jc w:val="center"/>
        </w:trPr>
        <w:tc>
          <w:tcPr>
            <w:tcW w:w="6780" w:type="dxa"/>
            <w:noWrap w:val="0"/>
            <w:vAlign w:val="center"/>
          </w:tcPr>
          <w:p>
            <w:pPr>
              <w:spacing w:line="640" w:lineRule="exact"/>
              <w:jc w:val="center"/>
              <w:rPr>
                <w:rFonts w:hint="eastAsia" w:ascii="宋体" w:hAnsi="宋体"/>
                <w:sz w:val="24"/>
              </w:rPr>
            </w:pPr>
            <w:r>
              <w:rPr>
                <w:rFonts w:hint="eastAsia" w:ascii="宋体" w:hAnsi="宋体"/>
                <w:sz w:val="24"/>
              </w:rPr>
              <w:t>其他文件:</w:t>
            </w:r>
          </w:p>
        </w:tc>
        <w:tc>
          <w:tcPr>
            <w:tcW w:w="2393" w:type="dxa"/>
            <w:noWrap w:val="0"/>
            <w:vAlign w:val="center"/>
          </w:tcPr>
          <w:p>
            <w:pPr>
              <w:spacing w:line="640" w:lineRule="exact"/>
              <w:jc w:val="center"/>
              <w:rPr>
                <w:rFonts w:hint="eastAsia" w:ascii="宋体" w:hAnsi="宋体"/>
                <w:sz w:val="24"/>
              </w:rPr>
            </w:pPr>
          </w:p>
        </w:tc>
      </w:tr>
    </w:tbl>
    <w:p>
      <w:pPr>
        <w:rPr>
          <w:rFonts w:hint="eastAsia"/>
        </w:rPr>
      </w:pP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备注：以上复印件均需加盖公章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自然人需签字并加按手印。</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yYWM1YzAyMDg0NGI3ZTcxZjk4NzEzOWJmODUxYTAifQ=="/>
  </w:docVars>
  <w:rsids>
    <w:rsidRoot w:val="34D04769"/>
    <w:rsid w:val="035E631D"/>
    <w:rsid w:val="051935C7"/>
    <w:rsid w:val="18EE2964"/>
    <w:rsid w:val="1FF31295"/>
    <w:rsid w:val="25AD6EFF"/>
    <w:rsid w:val="291F30B1"/>
    <w:rsid w:val="31024D8A"/>
    <w:rsid w:val="3D4E14A9"/>
    <w:rsid w:val="49261ED3"/>
    <w:rsid w:val="53687B6C"/>
    <w:rsid w:val="5590314C"/>
    <w:rsid w:val="5FC97754"/>
    <w:rsid w:val="7F15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3631</Words>
  <Characters>3671</Characters>
  <Lines>0</Lines>
  <Paragraphs>0</Paragraphs>
  <TotalTime>1</TotalTime>
  <ScaleCrop>false</ScaleCrop>
  <LinksUpToDate>false</LinksUpToDate>
  <CharactersWithSpaces>3947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2022-02-08T08:11:00Z</dcterms:created>
  <dc:creator>晋城市产权交易市场</dc:creator>
  <cp:lastModifiedBy>小宇²⁰¹⁶₀₈₋₁₄</cp:lastModifiedBy>
  <cp:lastPrinted>2022-02-15T07:00:00Z</cp:lastPrinted>
  <dcterms:modified xsi:type="dcterms:W3CDTF">2023-06-27T02:31:10Z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3CF1A7B3BAD84871B2C8B75B751ACA05_13</vt:lpwstr>
  </property>
</Properties>
</file>